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73E0" w:rsidRPr="005273E0" w:rsidRDefault="005273E0" w:rsidP="005273E0">
      <w:pPr>
        <w:spacing w:before="120" w:after="0" w:line="240" w:lineRule="auto"/>
        <w:jc w:val="center"/>
        <w:rPr>
          <w:rFonts w:ascii="Times New Roman" w:eastAsia="Times New Roman" w:hAnsi="Times New Roman" w:cs="Times New Roman"/>
          <w:sz w:val="24"/>
          <w:szCs w:val="24"/>
        </w:rPr>
      </w:pPr>
      <w:r w:rsidRPr="005273E0">
        <w:rPr>
          <w:rFonts w:ascii="Times New Roman" w:eastAsia="Times New Roman" w:hAnsi="Times New Roman" w:cs="Times New Roman"/>
          <w:b/>
          <w:bCs/>
          <w:color w:val="000000"/>
          <w:sz w:val="32"/>
          <w:szCs w:val="32"/>
        </w:rPr>
        <w:t>Chương V: PHẠM VI CUNG CẤP</w:t>
      </w:r>
    </w:p>
    <w:p w:rsidR="005273E0" w:rsidRPr="005273E0" w:rsidRDefault="005273E0" w:rsidP="005273E0">
      <w:pPr>
        <w:spacing w:before="120" w:after="0" w:line="240" w:lineRule="auto"/>
        <w:ind w:firstLine="709"/>
        <w:jc w:val="both"/>
        <w:rPr>
          <w:rFonts w:ascii="Times New Roman" w:eastAsia="Times New Roman" w:hAnsi="Times New Roman" w:cs="Times New Roman"/>
          <w:sz w:val="24"/>
          <w:szCs w:val="24"/>
        </w:rPr>
      </w:pPr>
      <w:r w:rsidRPr="005273E0">
        <w:rPr>
          <w:rFonts w:ascii="Times New Roman" w:eastAsia="Times New Roman" w:hAnsi="Times New Roman" w:cs="Times New Roman"/>
          <w:b/>
          <w:bCs/>
          <w:color w:val="000000"/>
          <w:sz w:val="28"/>
          <w:szCs w:val="28"/>
        </w:rPr>
        <w:t>Mục 1. Phạm vi và tiến độ cung cấp thuốc </w:t>
      </w:r>
    </w:p>
    <w:p w:rsidR="005273E0" w:rsidRPr="005273E0" w:rsidRDefault="005273E0" w:rsidP="005273E0">
      <w:pPr>
        <w:spacing w:after="0" w:line="240" w:lineRule="auto"/>
        <w:ind w:firstLine="700"/>
        <w:jc w:val="both"/>
        <w:rPr>
          <w:rFonts w:ascii="Times New Roman" w:eastAsia="Times New Roman" w:hAnsi="Times New Roman" w:cs="Times New Roman"/>
          <w:sz w:val="24"/>
          <w:szCs w:val="24"/>
        </w:rPr>
      </w:pPr>
      <w:r w:rsidRPr="005273E0">
        <w:rPr>
          <w:rFonts w:ascii="Times New Roman" w:eastAsia="Times New Roman" w:hAnsi="Times New Roman" w:cs="Times New Roman"/>
          <w:b/>
          <w:bCs/>
          <w:i/>
          <w:iCs/>
          <w:color w:val="000000"/>
          <w:sz w:val="28"/>
          <w:szCs w:val="28"/>
        </w:rPr>
        <w:t>1.1. Phạm vi cung cấp thuốc và dịch vụ liên quan (nếu có)</w:t>
      </w:r>
    </w:p>
    <w:p w:rsidR="005273E0" w:rsidRPr="005273E0" w:rsidRDefault="005273E0" w:rsidP="005273E0">
      <w:pPr>
        <w:spacing w:after="0" w:line="240" w:lineRule="auto"/>
        <w:ind w:firstLine="700"/>
        <w:jc w:val="both"/>
        <w:rPr>
          <w:rFonts w:ascii="Times New Roman" w:eastAsia="Times New Roman" w:hAnsi="Times New Roman" w:cs="Times New Roman"/>
          <w:sz w:val="24"/>
          <w:szCs w:val="24"/>
        </w:rPr>
      </w:pPr>
      <w:r w:rsidRPr="005273E0">
        <w:rPr>
          <w:rFonts w:ascii="Times New Roman" w:eastAsia="Times New Roman" w:hAnsi="Times New Roman" w:cs="Times New Roman"/>
          <w:color w:val="000000"/>
          <w:sz w:val="28"/>
          <w:szCs w:val="28"/>
        </w:rPr>
        <w:t>Phạm vi và tiến độ cung cấp thuốc quy định tại Mẫu số 00, Chương IV - biểu mẫu dự thầu Phạm vi cung cấp thuốc và dịch vụ liên quan (nếu có)</w:t>
      </w:r>
    </w:p>
    <w:p w:rsidR="005273E0" w:rsidRPr="005273E0" w:rsidRDefault="005273E0" w:rsidP="005273E0">
      <w:pPr>
        <w:spacing w:after="0" w:line="240" w:lineRule="auto"/>
        <w:ind w:firstLine="700"/>
        <w:jc w:val="both"/>
        <w:rPr>
          <w:rFonts w:ascii="Times New Roman" w:eastAsia="Times New Roman" w:hAnsi="Times New Roman" w:cs="Times New Roman"/>
          <w:sz w:val="24"/>
          <w:szCs w:val="24"/>
        </w:rPr>
      </w:pPr>
      <w:r w:rsidRPr="005273E0">
        <w:rPr>
          <w:rFonts w:ascii="Times New Roman" w:eastAsia="Times New Roman" w:hAnsi="Times New Roman" w:cs="Times New Roman"/>
          <w:color w:val="000000"/>
          <w:sz w:val="28"/>
          <w:szCs w:val="28"/>
        </w:rPr>
        <w:t>Đối với các thuốc trong danh mục mời thầu thuộc Danh mục thuốc có ít nhất 03 hãng trong nước sản xuất trên dây chuyền sản xuất thuốc đáp ứng nguyên tắc, tiêu chuẩn EU-GMP hoặc tương đương EU-GMP và đáp ứng tiêu chí kỹ thuật theo quy định của Bộ Y tế và về chất lượng, giá, khả năng cung cấp, nhà thầu không chào thầu thuốc nhập khẩu cùng tiêu chí kỹ thuật của nhóm đó.</w:t>
      </w:r>
    </w:p>
    <w:p w:rsidR="005273E0" w:rsidRPr="005273E0" w:rsidRDefault="005273E0" w:rsidP="005273E0">
      <w:pPr>
        <w:spacing w:after="0" w:line="240" w:lineRule="auto"/>
        <w:ind w:firstLine="700"/>
        <w:jc w:val="both"/>
        <w:rPr>
          <w:rFonts w:ascii="Times New Roman" w:eastAsia="Times New Roman" w:hAnsi="Times New Roman" w:cs="Times New Roman"/>
          <w:sz w:val="24"/>
          <w:szCs w:val="24"/>
        </w:rPr>
      </w:pPr>
      <w:r w:rsidRPr="005273E0">
        <w:rPr>
          <w:rFonts w:ascii="Times New Roman" w:eastAsia="Times New Roman" w:hAnsi="Times New Roman" w:cs="Times New Roman"/>
          <w:b/>
          <w:bCs/>
          <w:i/>
          <w:iCs/>
          <w:color w:val="000000"/>
          <w:sz w:val="28"/>
          <w:szCs w:val="28"/>
        </w:rPr>
        <w:t>1.2. Biểu tiến độ cung cấp</w:t>
      </w:r>
    </w:p>
    <w:p w:rsidR="005273E0" w:rsidRPr="005273E0" w:rsidRDefault="005273E0" w:rsidP="005273E0">
      <w:pPr>
        <w:spacing w:after="0" w:line="240" w:lineRule="auto"/>
        <w:ind w:firstLine="567"/>
        <w:jc w:val="both"/>
        <w:rPr>
          <w:rFonts w:ascii="Times New Roman" w:eastAsia="Times New Roman" w:hAnsi="Times New Roman" w:cs="Times New Roman"/>
          <w:sz w:val="24"/>
          <w:szCs w:val="24"/>
        </w:rPr>
      </w:pPr>
      <w:r w:rsidRPr="005273E0">
        <w:rPr>
          <w:rFonts w:ascii="Times New Roman" w:eastAsia="Times New Roman" w:hAnsi="Times New Roman" w:cs="Times New Roman"/>
          <w:color w:val="000000"/>
          <w:sz w:val="28"/>
          <w:szCs w:val="28"/>
        </w:rPr>
        <w:t>Thuốc được giao phải đủ số lượng và đúng các thông tin tiêu chuẩn như đã công bố trong HSDT.</w:t>
      </w:r>
    </w:p>
    <w:p w:rsidR="005273E0" w:rsidRPr="005273E0" w:rsidRDefault="005273E0" w:rsidP="005273E0">
      <w:pPr>
        <w:spacing w:after="0" w:line="240" w:lineRule="auto"/>
        <w:ind w:firstLine="567"/>
        <w:jc w:val="both"/>
        <w:rPr>
          <w:rFonts w:ascii="Times New Roman" w:eastAsia="Times New Roman" w:hAnsi="Times New Roman" w:cs="Times New Roman"/>
          <w:sz w:val="24"/>
          <w:szCs w:val="24"/>
        </w:rPr>
      </w:pPr>
      <w:r w:rsidRPr="005273E0">
        <w:rPr>
          <w:rFonts w:ascii="Times New Roman" w:eastAsia="Times New Roman" w:hAnsi="Times New Roman" w:cs="Times New Roman"/>
          <w:color w:val="000000"/>
          <w:sz w:val="28"/>
          <w:szCs w:val="28"/>
        </w:rPr>
        <w:t>Giao hàng thành nhiều đợt trong 18 tháng kể từ ngày hợp đồng có hiệu lực. Cung cấp chậm nhất 48 giờ (không kể thứ 7, chủ nhật và ngày nghỉ lễ) kể từ khi nhận được đơn hàng Bệnh viện Đại học Y Hà Nội; trường hợp cấp cứu, thiên tai, dịch bệnh thì cung ứng trong vòng 24 giờ (không kể thứ 7, chủ nhật và ngày nghỉ lễ).</w:t>
      </w:r>
    </w:p>
    <w:p w:rsidR="005273E0" w:rsidRPr="005273E0" w:rsidRDefault="005273E0" w:rsidP="005273E0">
      <w:pPr>
        <w:spacing w:after="0" w:line="240" w:lineRule="auto"/>
        <w:ind w:firstLine="567"/>
        <w:jc w:val="both"/>
        <w:rPr>
          <w:rFonts w:ascii="Times New Roman" w:eastAsia="Times New Roman" w:hAnsi="Times New Roman" w:cs="Times New Roman"/>
          <w:sz w:val="24"/>
          <w:szCs w:val="24"/>
        </w:rPr>
      </w:pPr>
      <w:r w:rsidRPr="005273E0">
        <w:rPr>
          <w:rFonts w:ascii="Times New Roman" w:eastAsia="Times New Roman" w:hAnsi="Times New Roman" w:cs="Times New Roman"/>
          <w:color w:val="000000"/>
          <w:sz w:val="28"/>
          <w:szCs w:val="28"/>
        </w:rPr>
        <w:t>Địa điểm cung cấp:  thuốc được giao tại Kho của Khoa Dược tại các cơ sở của bệnh viện:</w:t>
      </w:r>
    </w:p>
    <w:p w:rsidR="005273E0" w:rsidRPr="005273E0" w:rsidRDefault="005273E0" w:rsidP="005273E0">
      <w:pPr>
        <w:numPr>
          <w:ilvl w:val="0"/>
          <w:numId w:val="1"/>
        </w:numPr>
        <w:spacing w:after="0" w:line="240" w:lineRule="auto"/>
        <w:jc w:val="both"/>
        <w:textAlignment w:val="baseline"/>
        <w:rPr>
          <w:rFonts w:ascii="Times New Roman" w:eastAsia="Times New Roman" w:hAnsi="Times New Roman" w:cs="Times New Roman"/>
          <w:color w:val="000000"/>
          <w:sz w:val="28"/>
          <w:szCs w:val="28"/>
        </w:rPr>
      </w:pPr>
      <w:r w:rsidRPr="005273E0">
        <w:rPr>
          <w:rFonts w:ascii="Times New Roman" w:eastAsia="Times New Roman" w:hAnsi="Times New Roman" w:cs="Times New Roman"/>
          <w:color w:val="000000"/>
          <w:sz w:val="28"/>
          <w:szCs w:val="28"/>
        </w:rPr>
        <w:t xml:space="preserve">Bệnh viện Đại học Y Hà Nội: Địa chỉ: Số 1, Tôn Thất Tùng, </w:t>
      </w:r>
      <w:r w:rsidR="000C484F">
        <w:rPr>
          <w:rFonts w:ascii="Times New Roman" w:eastAsia="Times New Roman" w:hAnsi="Times New Roman" w:cs="Times New Roman"/>
          <w:color w:val="000000"/>
          <w:sz w:val="28"/>
          <w:szCs w:val="28"/>
        </w:rPr>
        <w:t>Kim Liên</w:t>
      </w:r>
      <w:r w:rsidRPr="005273E0">
        <w:rPr>
          <w:rFonts w:ascii="Times New Roman" w:eastAsia="Times New Roman" w:hAnsi="Times New Roman" w:cs="Times New Roman"/>
          <w:color w:val="000000"/>
          <w:sz w:val="28"/>
          <w:szCs w:val="28"/>
        </w:rPr>
        <w:t>, Hà Nội.</w:t>
      </w:r>
    </w:p>
    <w:p w:rsidR="005273E0" w:rsidRPr="005273E0" w:rsidRDefault="005273E0" w:rsidP="005273E0">
      <w:pPr>
        <w:numPr>
          <w:ilvl w:val="0"/>
          <w:numId w:val="1"/>
        </w:numPr>
        <w:spacing w:after="0" w:line="240" w:lineRule="auto"/>
        <w:jc w:val="both"/>
        <w:textAlignment w:val="baseline"/>
        <w:rPr>
          <w:rFonts w:ascii="Times New Roman" w:eastAsia="Times New Roman" w:hAnsi="Times New Roman" w:cs="Times New Roman"/>
          <w:color w:val="000000"/>
          <w:sz w:val="28"/>
          <w:szCs w:val="28"/>
        </w:rPr>
      </w:pPr>
      <w:r w:rsidRPr="005273E0">
        <w:rPr>
          <w:rFonts w:ascii="Times New Roman" w:eastAsia="Times New Roman" w:hAnsi="Times New Roman" w:cs="Times New Roman"/>
          <w:color w:val="000000"/>
          <w:sz w:val="28"/>
          <w:szCs w:val="28"/>
        </w:rPr>
        <w:t>Bệnh viện Đại học Y Hà Nội - Cơ sở Hoàng Mai: Địa chỉ: N</w:t>
      </w:r>
      <w:r w:rsidR="000C484F">
        <w:rPr>
          <w:rFonts w:ascii="Times New Roman" w:eastAsia="Times New Roman" w:hAnsi="Times New Roman" w:cs="Times New Roman"/>
          <w:color w:val="000000"/>
          <w:sz w:val="28"/>
          <w:szCs w:val="28"/>
        </w:rPr>
        <w:t xml:space="preserve">gõ 587 Đường Tam Trinh, </w:t>
      </w:r>
      <w:r w:rsidRPr="005273E0">
        <w:rPr>
          <w:rFonts w:ascii="Times New Roman" w:eastAsia="Times New Roman" w:hAnsi="Times New Roman" w:cs="Times New Roman"/>
          <w:color w:val="000000"/>
          <w:sz w:val="28"/>
          <w:szCs w:val="28"/>
        </w:rPr>
        <w:t>Hoàng Mai, Hà Nội.</w:t>
      </w:r>
    </w:p>
    <w:p w:rsidR="005273E0" w:rsidRPr="005273E0" w:rsidRDefault="005273E0" w:rsidP="005273E0">
      <w:pPr>
        <w:spacing w:after="0" w:line="240" w:lineRule="auto"/>
        <w:ind w:firstLine="567"/>
        <w:jc w:val="both"/>
        <w:rPr>
          <w:rFonts w:ascii="Times New Roman" w:eastAsia="Times New Roman" w:hAnsi="Times New Roman" w:cs="Times New Roman"/>
          <w:sz w:val="24"/>
          <w:szCs w:val="24"/>
        </w:rPr>
      </w:pPr>
      <w:r w:rsidRPr="005273E0">
        <w:rPr>
          <w:rFonts w:ascii="Times New Roman" w:eastAsia="Times New Roman" w:hAnsi="Times New Roman" w:cs="Times New Roman"/>
          <w:color w:val="000000"/>
          <w:sz w:val="28"/>
          <w:szCs w:val="28"/>
        </w:rPr>
        <w:t>Thuốc được giao kịp thời, đầy đủ số lượng và đúng các thông tin, tiêu chuẩn như trong hồ sơ dự thầu đã được lựa chọn.</w:t>
      </w:r>
    </w:p>
    <w:p w:rsidR="005273E0" w:rsidRPr="005273E0" w:rsidRDefault="005273E0" w:rsidP="005273E0">
      <w:pPr>
        <w:spacing w:after="0" w:line="240" w:lineRule="auto"/>
        <w:ind w:firstLine="709"/>
        <w:jc w:val="both"/>
        <w:rPr>
          <w:rFonts w:ascii="Times New Roman" w:eastAsia="Times New Roman" w:hAnsi="Times New Roman" w:cs="Times New Roman"/>
          <w:sz w:val="24"/>
          <w:szCs w:val="24"/>
        </w:rPr>
      </w:pPr>
      <w:r w:rsidRPr="005273E0">
        <w:rPr>
          <w:rFonts w:ascii="Times New Roman" w:eastAsia="Times New Roman" w:hAnsi="Times New Roman" w:cs="Times New Roman"/>
          <w:b/>
          <w:bCs/>
          <w:color w:val="000000"/>
          <w:sz w:val="28"/>
          <w:szCs w:val="28"/>
        </w:rPr>
        <w:t>Mục 2. Yêu cầu về kỹ thuật</w:t>
      </w:r>
    </w:p>
    <w:p w:rsidR="005273E0" w:rsidRPr="005273E0" w:rsidRDefault="005273E0" w:rsidP="005273E0">
      <w:pPr>
        <w:spacing w:before="120" w:after="0" w:line="240" w:lineRule="auto"/>
        <w:ind w:firstLine="709"/>
        <w:jc w:val="both"/>
        <w:rPr>
          <w:rFonts w:ascii="Times New Roman" w:eastAsia="Times New Roman" w:hAnsi="Times New Roman" w:cs="Times New Roman"/>
          <w:sz w:val="24"/>
          <w:szCs w:val="24"/>
        </w:rPr>
      </w:pPr>
      <w:r w:rsidRPr="005273E0">
        <w:rPr>
          <w:rFonts w:ascii="Times New Roman" w:eastAsia="Times New Roman" w:hAnsi="Times New Roman" w:cs="Times New Roman"/>
          <w:color w:val="000000"/>
          <w:sz w:val="28"/>
          <w:szCs w:val="28"/>
        </w:rPr>
        <w:t>Yêu cầu về kỹ thuật bao gồm các nội dung cơ bản như sau:</w:t>
      </w:r>
    </w:p>
    <w:p w:rsidR="005273E0" w:rsidRPr="005273E0" w:rsidRDefault="005273E0" w:rsidP="005273E0">
      <w:pPr>
        <w:spacing w:before="120" w:after="0" w:line="240" w:lineRule="auto"/>
        <w:ind w:left="709"/>
        <w:jc w:val="both"/>
        <w:rPr>
          <w:rFonts w:ascii="Times New Roman" w:eastAsia="Times New Roman" w:hAnsi="Times New Roman" w:cs="Times New Roman"/>
          <w:sz w:val="24"/>
          <w:szCs w:val="24"/>
        </w:rPr>
      </w:pPr>
      <w:r w:rsidRPr="005273E0">
        <w:rPr>
          <w:rFonts w:ascii="Times New Roman" w:eastAsia="Times New Roman" w:hAnsi="Times New Roman" w:cs="Times New Roman"/>
          <w:b/>
          <w:bCs/>
          <w:i/>
          <w:iCs/>
          <w:color w:val="000000"/>
          <w:sz w:val="28"/>
          <w:szCs w:val="28"/>
        </w:rPr>
        <w:t>2.1. Giới thiệu chung về gói thầu</w:t>
      </w:r>
    </w:p>
    <w:p w:rsidR="005273E0" w:rsidRPr="005273E0" w:rsidRDefault="005273E0" w:rsidP="005273E0">
      <w:pPr>
        <w:numPr>
          <w:ilvl w:val="0"/>
          <w:numId w:val="2"/>
        </w:numPr>
        <w:spacing w:after="0" w:line="240" w:lineRule="auto"/>
        <w:jc w:val="both"/>
        <w:textAlignment w:val="baseline"/>
        <w:rPr>
          <w:rFonts w:ascii="Times New Roman" w:eastAsia="Times New Roman" w:hAnsi="Times New Roman" w:cs="Times New Roman"/>
          <w:color w:val="000000"/>
          <w:sz w:val="28"/>
          <w:szCs w:val="28"/>
        </w:rPr>
      </w:pPr>
      <w:r w:rsidRPr="005273E0">
        <w:rPr>
          <w:rFonts w:ascii="Times New Roman" w:eastAsia="Times New Roman" w:hAnsi="Times New Roman" w:cs="Times New Roman"/>
          <w:color w:val="000000"/>
          <w:sz w:val="28"/>
          <w:szCs w:val="28"/>
        </w:rPr>
        <w:t>Tên gói thầu: Cung cấp vắc xin để tiêm chủng theo hình thức dịch vụ lần 1 năm 2025 gồm 47 danh mục</w:t>
      </w:r>
    </w:p>
    <w:p w:rsidR="005273E0" w:rsidRPr="005273E0" w:rsidRDefault="005273E0" w:rsidP="005273E0">
      <w:pPr>
        <w:numPr>
          <w:ilvl w:val="0"/>
          <w:numId w:val="2"/>
        </w:numPr>
        <w:spacing w:after="0" w:line="240" w:lineRule="auto"/>
        <w:jc w:val="both"/>
        <w:textAlignment w:val="baseline"/>
        <w:rPr>
          <w:rFonts w:ascii="Times New Roman" w:eastAsia="Times New Roman" w:hAnsi="Times New Roman" w:cs="Times New Roman"/>
          <w:color w:val="000000"/>
          <w:sz w:val="28"/>
          <w:szCs w:val="28"/>
        </w:rPr>
      </w:pPr>
      <w:r w:rsidRPr="005273E0">
        <w:rPr>
          <w:rFonts w:ascii="Times New Roman" w:eastAsia="Times New Roman" w:hAnsi="Times New Roman" w:cs="Times New Roman"/>
          <w:color w:val="000000"/>
          <w:sz w:val="28"/>
          <w:szCs w:val="28"/>
        </w:rPr>
        <w:t xml:space="preserve">Nguồn kinh phí: Nguồn thu dịch vụ khám bệnh, chữa bệnh và các nguồn thu hợp pháp khác của Bệnh viện Đại học Y Hà </w:t>
      </w:r>
      <w:proofErr w:type="gramStart"/>
      <w:r w:rsidRPr="005273E0">
        <w:rPr>
          <w:rFonts w:ascii="Times New Roman" w:eastAsia="Times New Roman" w:hAnsi="Times New Roman" w:cs="Times New Roman"/>
          <w:color w:val="000000"/>
          <w:sz w:val="28"/>
          <w:szCs w:val="28"/>
        </w:rPr>
        <w:t>Nội..</w:t>
      </w:r>
      <w:proofErr w:type="gramEnd"/>
    </w:p>
    <w:p w:rsidR="005273E0" w:rsidRPr="005273E0" w:rsidRDefault="005273E0" w:rsidP="005273E0">
      <w:pPr>
        <w:numPr>
          <w:ilvl w:val="0"/>
          <w:numId w:val="2"/>
        </w:numPr>
        <w:spacing w:after="0" w:line="240" w:lineRule="auto"/>
        <w:jc w:val="both"/>
        <w:textAlignment w:val="baseline"/>
        <w:rPr>
          <w:rFonts w:ascii="Times New Roman" w:eastAsia="Times New Roman" w:hAnsi="Times New Roman" w:cs="Times New Roman"/>
          <w:color w:val="000000"/>
          <w:sz w:val="28"/>
          <w:szCs w:val="28"/>
        </w:rPr>
      </w:pPr>
      <w:r w:rsidRPr="005273E0">
        <w:rPr>
          <w:rFonts w:ascii="Times New Roman" w:eastAsia="Times New Roman" w:hAnsi="Times New Roman" w:cs="Times New Roman"/>
          <w:color w:val="000000"/>
          <w:sz w:val="28"/>
          <w:szCs w:val="28"/>
        </w:rPr>
        <w:t>Hình thức lựa chọn nhà thầu: Đấu thầu rộng rãi qua mạng, xét theo mặt hàng.</w:t>
      </w:r>
    </w:p>
    <w:p w:rsidR="005273E0" w:rsidRPr="005273E0" w:rsidRDefault="005273E0" w:rsidP="005273E0">
      <w:pPr>
        <w:numPr>
          <w:ilvl w:val="0"/>
          <w:numId w:val="2"/>
        </w:numPr>
        <w:spacing w:after="0" w:line="240" w:lineRule="auto"/>
        <w:jc w:val="both"/>
        <w:textAlignment w:val="baseline"/>
        <w:rPr>
          <w:rFonts w:ascii="Times New Roman" w:eastAsia="Times New Roman" w:hAnsi="Times New Roman" w:cs="Times New Roman"/>
          <w:color w:val="000000"/>
          <w:sz w:val="28"/>
          <w:szCs w:val="28"/>
        </w:rPr>
      </w:pPr>
      <w:r w:rsidRPr="005273E0">
        <w:rPr>
          <w:rFonts w:ascii="Times New Roman" w:eastAsia="Times New Roman" w:hAnsi="Times New Roman" w:cs="Times New Roman"/>
          <w:color w:val="000000"/>
          <w:sz w:val="28"/>
          <w:szCs w:val="28"/>
        </w:rPr>
        <w:t>Phương thức đấu thầu: Một giai đoạn một (01) túi hồ sơ.</w:t>
      </w:r>
    </w:p>
    <w:p w:rsidR="005273E0" w:rsidRPr="005273E0" w:rsidRDefault="005273E0" w:rsidP="005273E0">
      <w:pPr>
        <w:numPr>
          <w:ilvl w:val="0"/>
          <w:numId w:val="2"/>
        </w:numPr>
        <w:spacing w:after="0" w:line="240" w:lineRule="auto"/>
        <w:jc w:val="both"/>
        <w:textAlignment w:val="baseline"/>
        <w:rPr>
          <w:rFonts w:ascii="Times New Roman" w:eastAsia="Times New Roman" w:hAnsi="Times New Roman" w:cs="Times New Roman"/>
          <w:color w:val="000000"/>
          <w:sz w:val="28"/>
          <w:szCs w:val="28"/>
        </w:rPr>
      </w:pPr>
      <w:r w:rsidRPr="005273E0">
        <w:rPr>
          <w:rFonts w:ascii="Times New Roman" w:eastAsia="Times New Roman" w:hAnsi="Times New Roman" w:cs="Times New Roman"/>
          <w:color w:val="000000"/>
          <w:sz w:val="28"/>
          <w:szCs w:val="28"/>
        </w:rPr>
        <w:t>Thời gian thực hiện hợp đồng: 18 tháng kể từ ngày hợp đồng có hiệu lực.</w:t>
      </w:r>
    </w:p>
    <w:p w:rsidR="005273E0" w:rsidRPr="005273E0" w:rsidRDefault="005273E0" w:rsidP="005273E0">
      <w:pPr>
        <w:numPr>
          <w:ilvl w:val="0"/>
          <w:numId w:val="2"/>
        </w:numPr>
        <w:spacing w:after="0" w:line="240" w:lineRule="auto"/>
        <w:jc w:val="both"/>
        <w:textAlignment w:val="baseline"/>
        <w:rPr>
          <w:rFonts w:ascii="Times New Roman" w:eastAsia="Times New Roman" w:hAnsi="Times New Roman" w:cs="Times New Roman"/>
          <w:color w:val="000000"/>
          <w:sz w:val="28"/>
          <w:szCs w:val="28"/>
        </w:rPr>
      </w:pPr>
      <w:r w:rsidRPr="005273E0">
        <w:rPr>
          <w:rFonts w:ascii="Times New Roman" w:eastAsia="Times New Roman" w:hAnsi="Times New Roman" w:cs="Times New Roman"/>
          <w:color w:val="000000"/>
          <w:sz w:val="28"/>
          <w:szCs w:val="28"/>
        </w:rPr>
        <w:t> Loại hợp đồng: Theo đơn giá cố định.</w:t>
      </w:r>
    </w:p>
    <w:p w:rsidR="005273E0" w:rsidRPr="005273E0" w:rsidRDefault="005273E0" w:rsidP="005273E0">
      <w:pPr>
        <w:spacing w:before="120" w:after="0" w:line="240" w:lineRule="auto"/>
        <w:ind w:firstLine="709"/>
        <w:jc w:val="both"/>
        <w:rPr>
          <w:rFonts w:ascii="Times New Roman" w:eastAsia="Times New Roman" w:hAnsi="Times New Roman" w:cs="Times New Roman"/>
          <w:sz w:val="24"/>
          <w:szCs w:val="24"/>
        </w:rPr>
      </w:pPr>
      <w:r w:rsidRPr="005273E0">
        <w:rPr>
          <w:rFonts w:ascii="Times New Roman" w:eastAsia="Times New Roman" w:hAnsi="Times New Roman" w:cs="Times New Roman"/>
          <w:b/>
          <w:bCs/>
          <w:i/>
          <w:iCs/>
          <w:color w:val="000000"/>
          <w:sz w:val="28"/>
          <w:szCs w:val="28"/>
        </w:rPr>
        <w:tab/>
        <w:t>2.2. Yêu cầu về kỹ thuật</w:t>
      </w:r>
    </w:p>
    <w:p w:rsidR="005273E0" w:rsidRPr="005273E0" w:rsidRDefault="005273E0" w:rsidP="005273E0">
      <w:pPr>
        <w:spacing w:before="120" w:after="0" w:line="240" w:lineRule="auto"/>
        <w:ind w:firstLine="709"/>
        <w:jc w:val="both"/>
        <w:rPr>
          <w:rFonts w:ascii="Times New Roman" w:eastAsia="Times New Roman" w:hAnsi="Times New Roman" w:cs="Times New Roman"/>
          <w:sz w:val="24"/>
          <w:szCs w:val="24"/>
        </w:rPr>
      </w:pPr>
      <w:r w:rsidRPr="005273E0">
        <w:rPr>
          <w:rFonts w:ascii="Times New Roman" w:eastAsia="Times New Roman" w:hAnsi="Times New Roman" w:cs="Times New Roman"/>
          <w:color w:val="000000"/>
          <w:sz w:val="28"/>
          <w:szCs w:val="28"/>
        </w:rPr>
        <w:lastRenderedPageBreak/>
        <w:t>Yêu cầu về kỹ thuật bao gồm yêu cầu về kỹ thuật chung và yêu cầu về kỹ thuật chi tiết đối với thuốc thuộc phạm vi cung cấp của gói thầu.</w:t>
      </w:r>
    </w:p>
    <w:p w:rsidR="005273E0" w:rsidRPr="005273E0" w:rsidRDefault="005273E0" w:rsidP="005273E0">
      <w:pPr>
        <w:spacing w:before="120" w:after="0" w:line="240" w:lineRule="auto"/>
        <w:ind w:firstLine="709"/>
        <w:jc w:val="both"/>
        <w:rPr>
          <w:rFonts w:ascii="Times New Roman" w:eastAsia="Times New Roman" w:hAnsi="Times New Roman" w:cs="Times New Roman"/>
          <w:sz w:val="24"/>
          <w:szCs w:val="24"/>
        </w:rPr>
      </w:pPr>
      <w:r w:rsidRPr="005273E0">
        <w:rPr>
          <w:rFonts w:ascii="Times New Roman" w:eastAsia="Times New Roman" w:hAnsi="Times New Roman" w:cs="Times New Roman"/>
          <w:color w:val="000000"/>
          <w:sz w:val="28"/>
          <w:szCs w:val="28"/>
        </w:rPr>
        <w:t>Yêu cầu về mặt kỹ thuật chung là các yêu cầu về thuốc (bao gồm: Tên hoạt chất, Nồng độ-Hàm lượng, Đường dùng, Dạng bào chế, Đơn vị tính và Nhóm thuốc được nêu tại Mẫu số 00 - Biểu mẫu dự thầu Chương IV.</w:t>
      </w:r>
    </w:p>
    <w:p w:rsidR="005273E0" w:rsidRPr="005273E0" w:rsidRDefault="005273E0" w:rsidP="005273E0">
      <w:pPr>
        <w:spacing w:before="120" w:after="0" w:line="240" w:lineRule="auto"/>
        <w:ind w:firstLine="709"/>
        <w:jc w:val="both"/>
        <w:rPr>
          <w:rFonts w:ascii="Times New Roman" w:eastAsia="Times New Roman" w:hAnsi="Times New Roman" w:cs="Times New Roman"/>
          <w:sz w:val="24"/>
          <w:szCs w:val="24"/>
        </w:rPr>
      </w:pPr>
      <w:r w:rsidRPr="005273E0">
        <w:rPr>
          <w:rFonts w:ascii="Times New Roman" w:eastAsia="Times New Roman" w:hAnsi="Times New Roman" w:cs="Times New Roman"/>
          <w:color w:val="000000"/>
          <w:sz w:val="28"/>
          <w:szCs w:val="28"/>
        </w:rPr>
        <w:t>- Thuốc phải đạt tiêu chuẩn chất lượng đã được Bộ Y tế cấp phép lưu hành.</w:t>
      </w:r>
    </w:p>
    <w:p w:rsidR="005273E0" w:rsidRPr="005273E0" w:rsidRDefault="005273E0" w:rsidP="005273E0">
      <w:pPr>
        <w:spacing w:before="120" w:after="0" w:line="240" w:lineRule="auto"/>
        <w:ind w:firstLine="709"/>
        <w:jc w:val="both"/>
        <w:rPr>
          <w:rFonts w:ascii="Times New Roman" w:eastAsia="Times New Roman" w:hAnsi="Times New Roman" w:cs="Times New Roman"/>
          <w:sz w:val="24"/>
          <w:szCs w:val="24"/>
        </w:rPr>
      </w:pPr>
      <w:r w:rsidRPr="005273E0">
        <w:rPr>
          <w:rFonts w:ascii="Times New Roman" w:eastAsia="Times New Roman" w:hAnsi="Times New Roman" w:cs="Times New Roman"/>
          <w:color w:val="000000"/>
          <w:sz w:val="28"/>
          <w:szCs w:val="28"/>
        </w:rPr>
        <w:t>- Thuốc phải đúng yêu cầu theo danh mục mời thầu quy định tại Mục 2. Yêu cầu về kỹ thuật, Chương V: Phạm vi cung cấp.</w:t>
      </w:r>
    </w:p>
    <w:p w:rsidR="005273E0" w:rsidRPr="005273E0" w:rsidRDefault="005273E0" w:rsidP="005273E0">
      <w:pPr>
        <w:spacing w:before="120" w:after="0" w:line="240" w:lineRule="auto"/>
        <w:ind w:firstLine="709"/>
        <w:jc w:val="both"/>
        <w:rPr>
          <w:rFonts w:ascii="Times New Roman" w:eastAsia="Times New Roman" w:hAnsi="Times New Roman" w:cs="Times New Roman"/>
          <w:sz w:val="24"/>
          <w:szCs w:val="24"/>
        </w:rPr>
      </w:pPr>
      <w:r w:rsidRPr="005273E0">
        <w:rPr>
          <w:rFonts w:ascii="Times New Roman" w:eastAsia="Times New Roman" w:hAnsi="Times New Roman" w:cs="Times New Roman"/>
          <w:color w:val="000000"/>
          <w:sz w:val="28"/>
          <w:szCs w:val="28"/>
        </w:rPr>
        <w:t>- Thuốc phải đáp ứng yêu cầu về tính hợp lệ của thuốc dự thầu tại Mục 5. Chương I - Chỉ dẫn nhà thầu.</w:t>
      </w:r>
    </w:p>
    <w:p w:rsidR="005273E0" w:rsidRPr="005273E0" w:rsidRDefault="005273E0" w:rsidP="005273E0">
      <w:pPr>
        <w:spacing w:before="120" w:after="0" w:line="240" w:lineRule="auto"/>
        <w:ind w:firstLine="709"/>
        <w:jc w:val="both"/>
        <w:rPr>
          <w:rFonts w:ascii="Times New Roman" w:eastAsia="Times New Roman" w:hAnsi="Times New Roman" w:cs="Times New Roman"/>
          <w:sz w:val="24"/>
          <w:szCs w:val="24"/>
        </w:rPr>
      </w:pPr>
      <w:r w:rsidRPr="005273E0">
        <w:rPr>
          <w:rFonts w:ascii="Times New Roman" w:eastAsia="Times New Roman" w:hAnsi="Times New Roman" w:cs="Times New Roman"/>
          <w:color w:val="000000"/>
          <w:sz w:val="28"/>
          <w:szCs w:val="28"/>
        </w:rPr>
        <w:t>- Thông tin về tên mặt hàng thuốc tham dự thầu, số đăng ký lưu hành hoặc số giấy phép nhập khẩu đối với thuốc chưa có số đăng ký do Cục Quản lý dược cấp và các thông tin khác có liên quan</w:t>
      </w:r>
    </w:p>
    <w:p w:rsidR="005273E0" w:rsidRPr="005273E0" w:rsidRDefault="005273E0" w:rsidP="005273E0">
      <w:pPr>
        <w:spacing w:before="120" w:after="0" w:line="240" w:lineRule="auto"/>
        <w:ind w:left="709"/>
        <w:jc w:val="both"/>
        <w:rPr>
          <w:rFonts w:ascii="Times New Roman" w:eastAsia="Times New Roman" w:hAnsi="Times New Roman" w:cs="Times New Roman"/>
          <w:sz w:val="24"/>
          <w:szCs w:val="24"/>
        </w:rPr>
      </w:pPr>
      <w:r w:rsidRPr="005273E0">
        <w:rPr>
          <w:rFonts w:ascii="Times New Roman" w:eastAsia="Times New Roman" w:hAnsi="Times New Roman" w:cs="Times New Roman"/>
          <w:b/>
          <w:bCs/>
          <w:i/>
          <w:iCs/>
          <w:color w:val="000000"/>
          <w:sz w:val="28"/>
          <w:szCs w:val="28"/>
        </w:rPr>
        <w:t>2.3. Các yêu cầu khác</w:t>
      </w:r>
    </w:p>
    <w:p w:rsidR="005273E0" w:rsidRPr="005273E0" w:rsidRDefault="005273E0" w:rsidP="005273E0">
      <w:pPr>
        <w:spacing w:before="120" w:after="0" w:line="240" w:lineRule="auto"/>
        <w:ind w:firstLine="709"/>
        <w:jc w:val="both"/>
        <w:rPr>
          <w:rFonts w:ascii="Times New Roman" w:eastAsia="Times New Roman" w:hAnsi="Times New Roman" w:cs="Times New Roman"/>
          <w:sz w:val="24"/>
          <w:szCs w:val="24"/>
        </w:rPr>
      </w:pPr>
      <w:r w:rsidRPr="005273E0">
        <w:rPr>
          <w:rFonts w:ascii="Times New Roman" w:eastAsia="Times New Roman" w:hAnsi="Times New Roman" w:cs="Times New Roman"/>
          <w:color w:val="000000"/>
          <w:sz w:val="28"/>
          <w:szCs w:val="28"/>
        </w:rPr>
        <w:t>Các yêu cầu khác về kỹ thuật bao gồm yêu cầu về phạm vi cung cấp, yêu cầu về tiến độ cung cấp theo quy định tại Mục 1 Chương này, yêu cầu về phương thức thanh toán, yêu cầu về cung cấp tài chính (nếu có) và điều kiện tín dụng kèm theo. Các yêu cầu này phải được nêu chi tiết để nhà thầu chuẩn bị E-HSDT.</w:t>
      </w:r>
    </w:p>
    <w:p w:rsidR="005273E0" w:rsidRPr="005273E0" w:rsidRDefault="005273E0" w:rsidP="005273E0">
      <w:pPr>
        <w:spacing w:before="120" w:after="0" w:line="240" w:lineRule="auto"/>
        <w:ind w:firstLine="709"/>
        <w:jc w:val="both"/>
        <w:rPr>
          <w:rFonts w:ascii="Times New Roman" w:eastAsia="Times New Roman" w:hAnsi="Times New Roman" w:cs="Times New Roman"/>
          <w:sz w:val="24"/>
          <w:szCs w:val="24"/>
        </w:rPr>
      </w:pPr>
      <w:r w:rsidRPr="005273E0">
        <w:rPr>
          <w:rFonts w:ascii="Times New Roman" w:eastAsia="Times New Roman" w:hAnsi="Times New Roman" w:cs="Times New Roman"/>
          <w:color w:val="000000"/>
          <w:sz w:val="28"/>
          <w:szCs w:val="28"/>
        </w:rPr>
        <w:t>Các yêu cầu khác về kỹ thuật ngoài nội dung được nêu tại Mẫu số 00 – Biểu mẫu dự thầu Chương IV sẽ được nêu tại file đính kèm</w:t>
      </w:r>
    </w:p>
    <w:p w:rsidR="005273E0" w:rsidRPr="005273E0" w:rsidRDefault="005273E0" w:rsidP="005273E0">
      <w:pPr>
        <w:spacing w:before="120" w:after="0" w:line="240" w:lineRule="auto"/>
        <w:ind w:firstLine="709"/>
        <w:jc w:val="both"/>
        <w:rPr>
          <w:rFonts w:ascii="Times New Roman" w:eastAsia="Times New Roman" w:hAnsi="Times New Roman" w:cs="Times New Roman"/>
          <w:sz w:val="24"/>
          <w:szCs w:val="24"/>
        </w:rPr>
      </w:pPr>
      <w:r w:rsidRPr="005273E0">
        <w:rPr>
          <w:rFonts w:ascii="Times New Roman" w:eastAsia="Times New Roman" w:hAnsi="Times New Roman" w:cs="Times New Roman"/>
          <w:color w:val="000000"/>
          <w:sz w:val="28"/>
          <w:szCs w:val="28"/>
        </w:rPr>
        <w:t xml:space="preserve">Tùy từng trường hợp cụ thể, </w:t>
      </w:r>
      <w:r w:rsidR="000C484F">
        <w:rPr>
          <w:rFonts w:ascii="Times New Roman" w:eastAsia="Times New Roman" w:hAnsi="Times New Roman" w:cs="Times New Roman"/>
          <w:color w:val="000000"/>
          <w:sz w:val="28"/>
          <w:szCs w:val="28"/>
        </w:rPr>
        <w:t>Chủ đầu tư</w:t>
      </w:r>
      <w:bookmarkStart w:id="0" w:name="_GoBack"/>
      <w:bookmarkEnd w:id="0"/>
      <w:r w:rsidRPr="005273E0">
        <w:rPr>
          <w:rFonts w:ascii="Times New Roman" w:eastAsia="Times New Roman" w:hAnsi="Times New Roman" w:cs="Times New Roman"/>
          <w:color w:val="000000"/>
          <w:sz w:val="28"/>
          <w:szCs w:val="28"/>
        </w:rPr>
        <w:t xml:space="preserve"> có thể yêu cầu Nhà thầu cung cấp thêm các tài liệu đặc thù khác để chứng minh chất lượng của sản phẩm trước khi sử dụng.</w:t>
      </w:r>
    </w:p>
    <w:p w:rsidR="005273E0" w:rsidRPr="005273E0" w:rsidRDefault="005273E0" w:rsidP="005273E0">
      <w:pPr>
        <w:spacing w:before="120" w:after="0" w:line="240" w:lineRule="auto"/>
        <w:ind w:firstLine="709"/>
        <w:jc w:val="both"/>
        <w:rPr>
          <w:rFonts w:ascii="Times New Roman" w:eastAsia="Times New Roman" w:hAnsi="Times New Roman" w:cs="Times New Roman"/>
          <w:sz w:val="24"/>
          <w:szCs w:val="24"/>
        </w:rPr>
      </w:pPr>
      <w:r w:rsidRPr="005273E0">
        <w:rPr>
          <w:rFonts w:ascii="Times New Roman" w:eastAsia="Times New Roman" w:hAnsi="Times New Roman" w:cs="Times New Roman"/>
          <w:color w:val="000000"/>
          <w:sz w:val="28"/>
          <w:szCs w:val="28"/>
        </w:rPr>
        <w:t>Nhà thầu nộp kèm E-HSDT các biểu mẫu sau:</w:t>
      </w:r>
    </w:p>
    <w:p w:rsidR="005273E0" w:rsidRPr="005273E0" w:rsidRDefault="005273E0" w:rsidP="005273E0">
      <w:pPr>
        <w:spacing w:before="120" w:after="0" w:line="240" w:lineRule="auto"/>
        <w:ind w:firstLine="709"/>
        <w:jc w:val="both"/>
        <w:rPr>
          <w:rFonts w:ascii="Times New Roman" w:eastAsia="Times New Roman" w:hAnsi="Times New Roman" w:cs="Times New Roman"/>
          <w:sz w:val="24"/>
          <w:szCs w:val="24"/>
        </w:rPr>
      </w:pPr>
      <w:r w:rsidRPr="005273E0">
        <w:rPr>
          <w:rFonts w:ascii="Times New Roman" w:eastAsia="Times New Roman" w:hAnsi="Times New Roman" w:cs="Times New Roman"/>
          <w:b/>
          <w:bCs/>
          <w:color w:val="000000"/>
          <w:sz w:val="28"/>
          <w:szCs w:val="28"/>
        </w:rPr>
        <w:t>+ Mẫu số 15.1:</w:t>
      </w:r>
      <w:r w:rsidRPr="005273E0">
        <w:rPr>
          <w:rFonts w:ascii="Times New Roman" w:eastAsia="Times New Roman" w:hAnsi="Times New Roman" w:cs="Times New Roman"/>
          <w:color w:val="000000"/>
          <w:sz w:val="28"/>
          <w:szCs w:val="28"/>
        </w:rPr>
        <w:t xml:space="preserve"> Bảng tổng hợp điểm và một số tiêu chí kỹ thuật do nhà thầu tự đánh giá (đính kèm trong E-HSDT bản excel điền chính xác và đầy đủ các thông tin)</w:t>
      </w:r>
    </w:p>
    <w:p w:rsidR="005273E0" w:rsidRPr="005273E0" w:rsidRDefault="005273E0" w:rsidP="005273E0">
      <w:pPr>
        <w:spacing w:before="120" w:after="0" w:line="240" w:lineRule="auto"/>
        <w:ind w:firstLine="709"/>
        <w:jc w:val="both"/>
        <w:rPr>
          <w:rFonts w:ascii="Times New Roman" w:eastAsia="Times New Roman" w:hAnsi="Times New Roman" w:cs="Times New Roman"/>
          <w:sz w:val="24"/>
          <w:szCs w:val="24"/>
        </w:rPr>
      </w:pPr>
      <w:r w:rsidRPr="005273E0">
        <w:rPr>
          <w:rFonts w:ascii="Times New Roman" w:eastAsia="Times New Roman" w:hAnsi="Times New Roman" w:cs="Times New Roman"/>
          <w:b/>
          <w:bCs/>
          <w:color w:val="000000"/>
          <w:sz w:val="28"/>
          <w:szCs w:val="28"/>
        </w:rPr>
        <w:t>+ Mẫu số 17:</w:t>
      </w:r>
      <w:r w:rsidRPr="005273E0">
        <w:rPr>
          <w:rFonts w:ascii="Times New Roman" w:eastAsia="Times New Roman" w:hAnsi="Times New Roman" w:cs="Times New Roman"/>
          <w:color w:val="000000"/>
          <w:sz w:val="28"/>
          <w:szCs w:val="28"/>
        </w:rPr>
        <w:t xml:space="preserve"> Giấy cam kết (đính kèm trong E-HSDT bản scan được Đại diện hợp pháp của nhà thầu ký tên, đóng dấu)</w:t>
      </w:r>
    </w:p>
    <w:p w:rsidR="005273E0" w:rsidRPr="005273E0" w:rsidRDefault="005273E0" w:rsidP="005273E0">
      <w:pPr>
        <w:spacing w:before="120" w:after="0" w:line="240" w:lineRule="auto"/>
        <w:ind w:firstLine="709"/>
        <w:jc w:val="both"/>
        <w:rPr>
          <w:rFonts w:ascii="Times New Roman" w:eastAsia="Times New Roman" w:hAnsi="Times New Roman" w:cs="Times New Roman"/>
          <w:sz w:val="24"/>
          <w:szCs w:val="24"/>
        </w:rPr>
      </w:pPr>
      <w:r w:rsidRPr="005273E0">
        <w:rPr>
          <w:rFonts w:ascii="Times New Roman" w:eastAsia="Times New Roman" w:hAnsi="Times New Roman" w:cs="Times New Roman"/>
          <w:b/>
          <w:bCs/>
          <w:color w:val="000000"/>
          <w:sz w:val="28"/>
          <w:szCs w:val="28"/>
        </w:rPr>
        <w:t>+ Mẫu số 18:</w:t>
      </w:r>
      <w:r w:rsidRPr="005273E0">
        <w:rPr>
          <w:rFonts w:ascii="Times New Roman" w:eastAsia="Times New Roman" w:hAnsi="Times New Roman" w:cs="Times New Roman"/>
          <w:color w:val="000000"/>
          <w:sz w:val="28"/>
          <w:szCs w:val="28"/>
        </w:rPr>
        <w:t xml:space="preserve"> Bảng kê hóa đơn chứng minh giá trị thực hiện của hợp đồng tương tự (đính kèm trong E-HSDT bản excel trong trường hợp hợp đồng tương tự không có biên bản nghiệm thu, thanh lý hợp đồng) </w:t>
      </w:r>
      <w:r w:rsidRPr="005273E0">
        <w:rPr>
          <w:rFonts w:ascii="Times New Roman" w:eastAsia="Times New Roman" w:hAnsi="Times New Roman" w:cs="Times New Roman"/>
          <w:b/>
          <w:bCs/>
          <w:color w:val="000000"/>
          <w:sz w:val="28"/>
          <w:szCs w:val="28"/>
        </w:rPr>
        <w:t> </w:t>
      </w:r>
    </w:p>
    <w:p w:rsidR="005273E0" w:rsidRPr="005273E0" w:rsidRDefault="005273E0" w:rsidP="005273E0">
      <w:pPr>
        <w:spacing w:before="120" w:after="0" w:line="240" w:lineRule="auto"/>
        <w:ind w:firstLine="709"/>
        <w:jc w:val="both"/>
        <w:rPr>
          <w:rFonts w:ascii="Times New Roman" w:eastAsia="Times New Roman" w:hAnsi="Times New Roman" w:cs="Times New Roman"/>
          <w:sz w:val="24"/>
          <w:szCs w:val="24"/>
        </w:rPr>
      </w:pPr>
      <w:r w:rsidRPr="005273E0">
        <w:rPr>
          <w:rFonts w:ascii="Times New Roman" w:eastAsia="Times New Roman" w:hAnsi="Times New Roman" w:cs="Times New Roman"/>
          <w:b/>
          <w:bCs/>
          <w:color w:val="000000"/>
          <w:sz w:val="28"/>
          <w:szCs w:val="28"/>
        </w:rPr>
        <w:t>Mục 3. Kiểm tra và thử nghiệm (nếu có)</w:t>
      </w:r>
    </w:p>
    <w:p w:rsidR="005273E0" w:rsidRPr="005273E0" w:rsidRDefault="005273E0" w:rsidP="005273E0">
      <w:pPr>
        <w:spacing w:before="120" w:after="0" w:line="240" w:lineRule="auto"/>
        <w:ind w:firstLine="709"/>
        <w:jc w:val="both"/>
        <w:rPr>
          <w:rFonts w:ascii="Times New Roman" w:eastAsia="Times New Roman" w:hAnsi="Times New Roman" w:cs="Times New Roman"/>
          <w:sz w:val="24"/>
          <w:szCs w:val="24"/>
        </w:rPr>
      </w:pPr>
      <w:r w:rsidRPr="005273E0">
        <w:rPr>
          <w:rFonts w:ascii="Times New Roman" w:eastAsia="Times New Roman" w:hAnsi="Times New Roman" w:cs="Times New Roman"/>
          <w:color w:val="000000"/>
          <w:sz w:val="28"/>
          <w:szCs w:val="28"/>
        </w:rPr>
        <w:lastRenderedPageBreak/>
        <w:t>Các kiểm tra và thử nghiệm cần tiến hành gồm có:</w:t>
      </w:r>
    </w:p>
    <w:p w:rsidR="005273E0" w:rsidRPr="005273E0" w:rsidRDefault="005273E0" w:rsidP="005273E0">
      <w:pPr>
        <w:spacing w:before="120" w:after="0" w:line="240" w:lineRule="auto"/>
        <w:ind w:firstLine="709"/>
        <w:jc w:val="both"/>
        <w:rPr>
          <w:rFonts w:ascii="Times New Roman" w:eastAsia="Times New Roman" w:hAnsi="Times New Roman" w:cs="Times New Roman"/>
          <w:sz w:val="24"/>
          <w:szCs w:val="24"/>
        </w:rPr>
      </w:pPr>
      <w:r w:rsidRPr="005273E0">
        <w:rPr>
          <w:rFonts w:ascii="Times New Roman" w:eastAsia="Times New Roman" w:hAnsi="Times New Roman" w:cs="Times New Roman"/>
          <w:color w:val="000000"/>
          <w:sz w:val="28"/>
          <w:szCs w:val="28"/>
        </w:rPr>
        <w:t>- Chủ đầu tư hoặc đại diện của Chủ đầu tư có quyền kiểm tra, thử nghiệm thuốc được cung cấp để khẳng định thuốc đó có đặc tính kỹ thuật phù hợp với yêu cầu của E-HSMT. </w:t>
      </w:r>
    </w:p>
    <w:p w:rsidR="005273E0" w:rsidRPr="005273E0" w:rsidRDefault="005273E0" w:rsidP="005273E0">
      <w:pPr>
        <w:spacing w:before="120" w:after="0" w:line="240" w:lineRule="auto"/>
        <w:ind w:firstLine="709"/>
        <w:jc w:val="both"/>
        <w:rPr>
          <w:rFonts w:ascii="Times New Roman" w:eastAsia="Times New Roman" w:hAnsi="Times New Roman" w:cs="Times New Roman"/>
          <w:sz w:val="24"/>
          <w:szCs w:val="24"/>
        </w:rPr>
      </w:pPr>
      <w:r w:rsidRPr="005273E0">
        <w:rPr>
          <w:rFonts w:ascii="Times New Roman" w:eastAsia="Times New Roman" w:hAnsi="Times New Roman" w:cs="Times New Roman"/>
          <w:color w:val="000000"/>
          <w:sz w:val="28"/>
          <w:szCs w:val="28"/>
        </w:rPr>
        <w:t>- Bất kỳ thuốc nào qua kiểm tra, thử nghiệm mà không phù hợp với đặc tính kỹ thuật theo E-HSMT thì Chủ đầu tư có quyền từ chối.</w:t>
      </w:r>
    </w:p>
    <w:p w:rsidR="005273E0" w:rsidRPr="005273E0" w:rsidRDefault="005273E0" w:rsidP="005273E0">
      <w:pPr>
        <w:spacing w:before="120" w:after="0" w:line="240" w:lineRule="auto"/>
        <w:ind w:firstLine="709"/>
        <w:jc w:val="both"/>
        <w:rPr>
          <w:rFonts w:ascii="Times New Roman" w:eastAsia="Times New Roman" w:hAnsi="Times New Roman" w:cs="Times New Roman"/>
          <w:sz w:val="24"/>
          <w:szCs w:val="24"/>
        </w:rPr>
      </w:pPr>
      <w:r w:rsidRPr="005273E0">
        <w:rPr>
          <w:rFonts w:ascii="Times New Roman" w:eastAsia="Times New Roman" w:hAnsi="Times New Roman" w:cs="Times New Roman"/>
          <w:color w:val="000000"/>
          <w:sz w:val="28"/>
          <w:szCs w:val="28"/>
        </w:rPr>
        <w:t>- Các kiểm tra và thử nghiệm cần tiến hành gồm có:</w:t>
      </w:r>
    </w:p>
    <w:p w:rsidR="005273E0" w:rsidRPr="005273E0" w:rsidRDefault="005273E0" w:rsidP="005273E0">
      <w:pPr>
        <w:spacing w:before="120" w:after="0" w:line="240" w:lineRule="auto"/>
        <w:ind w:firstLine="709"/>
        <w:jc w:val="both"/>
        <w:rPr>
          <w:rFonts w:ascii="Times New Roman" w:eastAsia="Times New Roman" w:hAnsi="Times New Roman" w:cs="Times New Roman"/>
          <w:sz w:val="24"/>
          <w:szCs w:val="24"/>
        </w:rPr>
      </w:pPr>
      <w:r w:rsidRPr="005273E0">
        <w:rPr>
          <w:rFonts w:ascii="Times New Roman" w:eastAsia="Times New Roman" w:hAnsi="Times New Roman" w:cs="Times New Roman"/>
          <w:color w:val="000000"/>
          <w:sz w:val="28"/>
          <w:szCs w:val="28"/>
        </w:rPr>
        <w:t>+ Kiểm tra về mặt cảm quan.</w:t>
      </w:r>
    </w:p>
    <w:p w:rsidR="005273E0" w:rsidRPr="005273E0" w:rsidRDefault="005273E0" w:rsidP="005273E0">
      <w:pPr>
        <w:spacing w:before="120" w:after="0" w:line="240" w:lineRule="auto"/>
        <w:ind w:firstLine="709"/>
        <w:jc w:val="both"/>
        <w:rPr>
          <w:rFonts w:ascii="Times New Roman" w:eastAsia="Times New Roman" w:hAnsi="Times New Roman" w:cs="Times New Roman"/>
          <w:sz w:val="24"/>
          <w:szCs w:val="24"/>
        </w:rPr>
      </w:pPr>
      <w:r w:rsidRPr="005273E0">
        <w:rPr>
          <w:rFonts w:ascii="Times New Roman" w:eastAsia="Times New Roman" w:hAnsi="Times New Roman" w:cs="Times New Roman"/>
          <w:color w:val="000000"/>
          <w:sz w:val="28"/>
          <w:szCs w:val="28"/>
        </w:rPr>
        <w:t>+ Kiểm tra về điều kiện bảo quản.</w:t>
      </w:r>
    </w:p>
    <w:p w:rsidR="005273E0" w:rsidRPr="005273E0" w:rsidRDefault="005273E0" w:rsidP="005273E0">
      <w:pPr>
        <w:spacing w:before="120" w:after="0" w:line="240" w:lineRule="auto"/>
        <w:ind w:firstLine="709"/>
        <w:jc w:val="both"/>
        <w:rPr>
          <w:rFonts w:ascii="Times New Roman" w:eastAsia="Times New Roman" w:hAnsi="Times New Roman" w:cs="Times New Roman"/>
          <w:sz w:val="24"/>
          <w:szCs w:val="24"/>
        </w:rPr>
      </w:pPr>
      <w:r w:rsidRPr="005273E0">
        <w:rPr>
          <w:rFonts w:ascii="Times New Roman" w:eastAsia="Times New Roman" w:hAnsi="Times New Roman" w:cs="Times New Roman"/>
          <w:color w:val="000000"/>
          <w:sz w:val="28"/>
          <w:szCs w:val="28"/>
        </w:rPr>
        <w:t>+ Kiểm tra về thủ tục hành chính: phiếu kiểm nghiệm, phiếu báo lô, biên bản giao hàng….</w:t>
      </w:r>
    </w:p>
    <w:p w:rsidR="005273E0" w:rsidRPr="005273E0" w:rsidRDefault="005273E0" w:rsidP="005273E0">
      <w:pPr>
        <w:spacing w:before="120" w:after="0" w:line="240" w:lineRule="auto"/>
        <w:ind w:firstLine="709"/>
        <w:jc w:val="both"/>
        <w:rPr>
          <w:rFonts w:ascii="Times New Roman" w:eastAsia="Times New Roman" w:hAnsi="Times New Roman" w:cs="Times New Roman"/>
          <w:sz w:val="24"/>
          <w:szCs w:val="24"/>
        </w:rPr>
      </w:pPr>
      <w:r w:rsidRPr="005273E0">
        <w:rPr>
          <w:rFonts w:ascii="Times New Roman" w:eastAsia="Times New Roman" w:hAnsi="Times New Roman" w:cs="Times New Roman"/>
          <w:color w:val="000000"/>
          <w:sz w:val="28"/>
          <w:szCs w:val="28"/>
        </w:rPr>
        <w:t>+ Kiểm nghiệm (nếu cần)</w:t>
      </w:r>
    </w:p>
    <w:p w:rsidR="00110DF6" w:rsidRDefault="005273E0" w:rsidP="005273E0">
      <w:r w:rsidRPr="005273E0">
        <w:rPr>
          <w:rFonts w:ascii="Times New Roman" w:eastAsia="Times New Roman" w:hAnsi="Times New Roman" w:cs="Times New Roman"/>
          <w:sz w:val="24"/>
          <w:szCs w:val="24"/>
        </w:rPr>
        <w:br/>
      </w:r>
    </w:p>
    <w:sectPr w:rsidR="00110DF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AF3D8C"/>
    <w:multiLevelType w:val="multilevel"/>
    <w:tmpl w:val="E9DAE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08D1316"/>
    <w:multiLevelType w:val="multilevel"/>
    <w:tmpl w:val="E9E6E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3E0"/>
    <w:rsid w:val="000C484F"/>
    <w:rsid w:val="005273E0"/>
    <w:rsid w:val="00C06560"/>
    <w:rsid w:val="00D457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51FECD"/>
  <w15:chartTrackingRefBased/>
  <w15:docId w15:val="{B14ED1BC-113D-4DBF-BCB3-10609DBD4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273E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5273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4536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688</Words>
  <Characters>3926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Duoc1</dc:creator>
  <cp:keywords/>
  <dc:description/>
  <cp:lastModifiedBy>Duoc1</cp:lastModifiedBy>
  <cp:revision>2</cp:revision>
  <dcterms:created xsi:type="dcterms:W3CDTF">2025-11-22T01:32:00Z</dcterms:created>
  <dcterms:modified xsi:type="dcterms:W3CDTF">2025-11-25T03:57:00Z</dcterms:modified>
</cp:coreProperties>
</file>